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7FE" w:rsidRDefault="006717FE" w:rsidP="0098383E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8383E">
        <w:rPr>
          <w:rFonts w:ascii="Times New Roman" w:hAnsi="Times New Roman" w:cs="Times New Roman"/>
          <w:b/>
          <w:sz w:val="24"/>
          <w:szCs w:val="24"/>
        </w:rPr>
        <w:t>Vergi dairesine vadesi geçmiş bor</w:t>
      </w:r>
      <w:r w:rsidR="00AA5D39" w:rsidRPr="0098383E">
        <w:rPr>
          <w:rFonts w:ascii="Times New Roman" w:hAnsi="Times New Roman" w:cs="Times New Roman"/>
          <w:b/>
          <w:sz w:val="24"/>
          <w:szCs w:val="24"/>
        </w:rPr>
        <w:t xml:space="preserve">ç durumunu </w:t>
      </w:r>
      <w:r w:rsidRPr="0098383E">
        <w:rPr>
          <w:rFonts w:ascii="Times New Roman" w:hAnsi="Times New Roman" w:cs="Times New Roman"/>
          <w:b/>
          <w:sz w:val="24"/>
          <w:szCs w:val="24"/>
        </w:rPr>
        <w:t xml:space="preserve">gösterir belge nereden alınır? </w:t>
      </w:r>
      <w:r w:rsidR="00975B64">
        <w:rPr>
          <w:rFonts w:ascii="Times New Roman" w:hAnsi="Times New Roman" w:cs="Times New Roman"/>
          <w:b/>
          <w:sz w:val="24"/>
          <w:szCs w:val="24"/>
        </w:rPr>
        <w:t xml:space="preserve">Belgenin </w:t>
      </w:r>
      <w:r w:rsidR="006C5F27" w:rsidRPr="0098383E">
        <w:rPr>
          <w:rFonts w:ascii="Times New Roman" w:hAnsi="Times New Roman" w:cs="Times New Roman"/>
          <w:b/>
          <w:sz w:val="24"/>
          <w:szCs w:val="24"/>
        </w:rPr>
        <w:t>k</w:t>
      </w:r>
      <w:r w:rsidR="00544C75" w:rsidRPr="0098383E">
        <w:rPr>
          <w:rFonts w:ascii="Times New Roman" w:hAnsi="Times New Roman" w:cs="Times New Roman"/>
          <w:b/>
          <w:sz w:val="24"/>
          <w:szCs w:val="24"/>
        </w:rPr>
        <w:t>ontrolü nasıl sağlanır?</w:t>
      </w:r>
    </w:p>
    <w:p w:rsidR="000E4742" w:rsidRPr="0098383E" w:rsidRDefault="000E4742" w:rsidP="0098383E">
      <w:pPr>
        <w:spacing w:before="120" w:after="12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E4742" w:rsidRDefault="006717FE" w:rsidP="0034455A">
      <w:pPr>
        <w:pStyle w:val="ListeParagraf"/>
        <w:numPr>
          <w:ilvl w:val="0"/>
          <w:numId w:val="1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8383E">
        <w:rPr>
          <w:rFonts w:ascii="Times New Roman" w:hAnsi="Times New Roman" w:cs="Times New Roman"/>
          <w:sz w:val="24"/>
          <w:szCs w:val="24"/>
          <w:shd w:val="clear" w:color="auto" w:fill="FFFFFF"/>
        </w:rPr>
        <w:t>Vergi borcu yoktur yazısı</w:t>
      </w:r>
      <w:r w:rsidR="00AA5D39" w:rsidRPr="009838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AA5D39" w:rsidRPr="0098383E">
        <w:rPr>
          <w:rFonts w:ascii="Times New Roman" w:hAnsi="Times New Roman" w:cs="Times New Roman"/>
          <w:sz w:val="24"/>
          <w:szCs w:val="24"/>
        </w:rPr>
        <w:t>vergi dairesine vadesi geçmiş borç durumunu gösterir belge)</w:t>
      </w:r>
      <w:r w:rsidRPr="0098383E">
        <w:rPr>
          <w:rFonts w:ascii="Times New Roman" w:hAnsi="Times New Roman" w:cs="Times New Roman"/>
          <w:sz w:val="24"/>
          <w:szCs w:val="24"/>
          <w:shd w:val="clear" w:color="auto" w:fill="FFFFFF"/>
        </w:rPr>
        <w:t>, bağlı bulunulan vergi dairesin</w:t>
      </w:r>
      <w:r w:rsidR="006C5F27" w:rsidRPr="0098383E">
        <w:rPr>
          <w:rFonts w:ascii="Times New Roman" w:hAnsi="Times New Roman" w:cs="Times New Roman"/>
          <w:sz w:val="24"/>
          <w:szCs w:val="24"/>
          <w:shd w:val="clear" w:color="auto" w:fill="FFFFFF"/>
        </w:rPr>
        <w:t>e dilekçe</w:t>
      </w:r>
      <w:r w:rsidRPr="009838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ile başvurul</w:t>
      </w:r>
      <w:r w:rsidR="006C5F27" w:rsidRPr="0098383E">
        <w:rPr>
          <w:rFonts w:ascii="Times New Roman" w:hAnsi="Times New Roman" w:cs="Times New Roman"/>
          <w:sz w:val="24"/>
          <w:szCs w:val="24"/>
          <w:shd w:val="clear" w:color="auto" w:fill="FFFFFF"/>
        </w:rPr>
        <w:t>arak</w:t>
      </w:r>
      <w:r w:rsidRPr="009838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temin edilebilmektedir.</w:t>
      </w:r>
    </w:p>
    <w:p w:rsidR="000E4742" w:rsidRPr="000E4742" w:rsidRDefault="006717FE" w:rsidP="0034455A">
      <w:pPr>
        <w:pStyle w:val="ListeParagraf"/>
        <w:numPr>
          <w:ilvl w:val="0"/>
          <w:numId w:val="1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E4742">
        <w:rPr>
          <w:rFonts w:ascii="Times New Roman" w:hAnsi="Times New Roman" w:cs="Times New Roman"/>
          <w:sz w:val="24"/>
          <w:szCs w:val="24"/>
        </w:rPr>
        <w:t xml:space="preserve">İnternet </w:t>
      </w:r>
      <w:r w:rsidR="00AA5D39" w:rsidRPr="000E4742">
        <w:rPr>
          <w:rFonts w:ascii="Times New Roman" w:hAnsi="Times New Roman" w:cs="Times New Roman"/>
          <w:sz w:val="24"/>
          <w:szCs w:val="24"/>
        </w:rPr>
        <w:t>Vergi D</w:t>
      </w:r>
      <w:r w:rsidRPr="000E4742">
        <w:rPr>
          <w:rFonts w:ascii="Times New Roman" w:hAnsi="Times New Roman" w:cs="Times New Roman"/>
          <w:sz w:val="24"/>
          <w:szCs w:val="24"/>
        </w:rPr>
        <w:t>airesi kullanıcıları, Gelir İdaresi Başkanlığı İnteraktif Vergi Dairesi ana sayfası</w:t>
      </w:r>
      <w:r w:rsidR="00AA5D39" w:rsidRPr="000E4742">
        <w:rPr>
          <w:rFonts w:ascii="Times New Roman" w:hAnsi="Times New Roman" w:cs="Times New Roman"/>
          <w:sz w:val="24"/>
          <w:szCs w:val="24"/>
        </w:rPr>
        <w:t>ndan</w:t>
      </w:r>
      <w:r w:rsidRPr="000E4742">
        <w:rPr>
          <w:rFonts w:ascii="Times New Roman" w:hAnsi="Times New Roman" w:cs="Times New Roman"/>
          <w:sz w:val="24"/>
          <w:szCs w:val="24"/>
        </w:rPr>
        <w:t xml:space="preserve"> (</w:t>
      </w:r>
      <w:hyperlink r:id="rId8" w:history="1">
        <w:r w:rsidRPr="000E4742">
          <w:rPr>
            <w:rStyle w:val="Kpr"/>
            <w:rFonts w:ascii="Times New Roman" w:hAnsi="Times New Roman" w:cs="Times New Roman"/>
            <w:sz w:val="24"/>
            <w:szCs w:val="24"/>
          </w:rPr>
          <w:t>https://ivd.gib.gov.tr/</w:t>
        </w:r>
      </w:hyperlink>
      <w:r w:rsidRPr="000E4742">
        <w:rPr>
          <w:rFonts w:ascii="Times New Roman" w:hAnsi="Times New Roman" w:cs="Times New Roman"/>
          <w:sz w:val="24"/>
          <w:szCs w:val="24"/>
        </w:rPr>
        <w:t xml:space="preserve"> adresi) ya da </w:t>
      </w:r>
      <w:r w:rsidRPr="000E4742">
        <w:rPr>
          <w:rFonts w:ascii="Times New Roman" w:hAnsi="Times New Roman" w:cs="Times New Roman"/>
          <w:sz w:val="24"/>
          <w:szCs w:val="24"/>
          <w:shd w:val="clear" w:color="auto" w:fill="FFFFFF"/>
        </w:rPr>
        <w:t>e-Devlet kapısından (</w:t>
      </w:r>
      <w:hyperlink r:id="rId9" w:history="1">
        <w:r w:rsidRPr="000E4742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https://www.turkiye.gov.tr/gib-intvrg-borcuyokturyazisi</w:t>
        </w:r>
      </w:hyperlink>
      <w:r w:rsidRPr="000E47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adresi) </w:t>
      </w:r>
      <w:r w:rsidR="00AA5D39" w:rsidRPr="000E4742">
        <w:rPr>
          <w:rFonts w:ascii="Times New Roman" w:hAnsi="Times New Roman" w:cs="Times New Roman"/>
          <w:sz w:val="24"/>
          <w:szCs w:val="24"/>
        </w:rPr>
        <w:t>ilgili belgeyi temin edebilmektedir</w:t>
      </w:r>
      <w:r w:rsidRPr="000E4742">
        <w:rPr>
          <w:rFonts w:ascii="Times New Roman" w:hAnsi="Times New Roman" w:cs="Times New Roman"/>
          <w:sz w:val="24"/>
          <w:szCs w:val="24"/>
        </w:rPr>
        <w:t xml:space="preserve">. </w:t>
      </w:r>
      <w:r w:rsidR="00AA5D39" w:rsidRPr="000E4742">
        <w:rPr>
          <w:rFonts w:ascii="Times New Roman" w:hAnsi="Times New Roman" w:cs="Times New Roman"/>
          <w:sz w:val="24"/>
          <w:szCs w:val="24"/>
        </w:rPr>
        <w:t>(</w:t>
      </w:r>
      <w:r w:rsidRPr="000E4742">
        <w:rPr>
          <w:rFonts w:ascii="Times New Roman" w:hAnsi="Times New Roman" w:cs="Times New Roman"/>
          <w:sz w:val="24"/>
          <w:szCs w:val="24"/>
        </w:rPr>
        <w:t xml:space="preserve">İnteraktif Vergi Dairesi şifre işlemlerine ilişkin hususlara https://ivd.gib.gov.tr/brosur.pdf adresinde yer alan İnteraktif Vergi Dairesi Broşürü ile </w:t>
      </w:r>
      <w:hyperlink r:id="rId10" w:history="1">
        <w:r w:rsidRPr="000E4742">
          <w:rPr>
            <w:rStyle w:val="Kpr"/>
            <w:rFonts w:ascii="Times New Roman" w:hAnsi="Times New Roman" w:cs="Times New Roman"/>
            <w:sz w:val="24"/>
            <w:szCs w:val="24"/>
          </w:rPr>
          <w:t>https://ivd.gib.gov.tr/sifreIslemleri.pdf</w:t>
        </w:r>
      </w:hyperlink>
      <w:r w:rsidRPr="000E4742">
        <w:rPr>
          <w:rFonts w:ascii="Times New Roman" w:hAnsi="Times New Roman" w:cs="Times New Roman"/>
          <w:sz w:val="24"/>
          <w:szCs w:val="24"/>
        </w:rPr>
        <w:t xml:space="preserve"> adresinde yer alan İnteraktif Vergi Dairesi Şifre Edinme İşlemleri’nde detaylı olarak yer verilmiştir.</w:t>
      </w:r>
      <w:r w:rsidR="00AA5D39" w:rsidRPr="000E4742">
        <w:rPr>
          <w:rFonts w:ascii="Times New Roman" w:hAnsi="Times New Roman" w:cs="Times New Roman"/>
          <w:sz w:val="24"/>
          <w:szCs w:val="24"/>
        </w:rPr>
        <w:t xml:space="preserve">) </w:t>
      </w:r>
      <w:r w:rsidRPr="000E4742">
        <w:rPr>
          <w:rFonts w:ascii="Times New Roman" w:hAnsi="Times New Roman" w:cs="Times New Roman"/>
          <w:sz w:val="24"/>
          <w:szCs w:val="24"/>
        </w:rPr>
        <w:t>Giriş yapıldıktan sonra aşağıdaki adımlar izlenmelidir:</w:t>
      </w:r>
    </w:p>
    <w:p w:rsidR="000E4742" w:rsidRDefault="00290237" w:rsidP="000E4742">
      <w:pPr>
        <w:pStyle w:val="ListeParagraf"/>
        <w:numPr>
          <w:ilvl w:val="0"/>
          <w:numId w:val="4"/>
        </w:numPr>
        <w:spacing w:before="120" w:after="240" w:line="240" w:lineRule="auto"/>
        <w:ind w:left="1071" w:hanging="35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E4742">
        <w:rPr>
          <w:rFonts w:ascii="Times New Roman" w:hAnsi="Times New Roman" w:cs="Times New Roman"/>
          <w:sz w:val="24"/>
          <w:szCs w:val="24"/>
          <w:shd w:val="clear" w:color="auto" w:fill="FFFFFF"/>
        </w:rPr>
        <w:t>Giriş yapıldıktan sonra menüde yer alan “Ödeme ve Borç İşlemleri” bölümünde yer alan “Borç Durum Yazısı Talebi” seçilir.</w:t>
      </w:r>
    </w:p>
    <w:p w:rsidR="00290237" w:rsidRPr="00825396" w:rsidRDefault="00290237" w:rsidP="000331DA">
      <w:pPr>
        <w:jc w:val="right"/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</w:pPr>
      <w:r w:rsidRPr="00825396">
        <w:rPr>
          <w:rStyle w:val="Kpr"/>
          <w:rFonts w:ascii="Times New Roman" w:hAnsi="Times New Roman" w:cs="Times New Roman"/>
          <w:noProof/>
          <w:color w:val="auto"/>
          <w:sz w:val="24"/>
          <w:szCs w:val="24"/>
          <w:u w:val="none"/>
          <w:bdr w:val="none" w:sz="0" w:space="0" w:color="auto" w:frame="1"/>
          <w:shd w:val="clear" w:color="auto" w:fill="FFFFFF"/>
          <w:lang w:eastAsia="tr-TR"/>
        </w:rPr>
        <w:drawing>
          <wp:inline distT="0" distB="0" distL="0" distR="0" wp14:anchorId="0B6D27EC" wp14:editId="13B335D2">
            <wp:extent cx="5276215" cy="3701612"/>
            <wp:effectExtent l="19050" t="19050" r="19685" b="1333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378" cy="3712952"/>
                    </a:xfrm>
                    <a:prstGeom prst="rect">
                      <a:avLst/>
                    </a:prstGeom>
                    <a:ln w="12700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825396" w:rsidRDefault="00825396" w:rsidP="00825396">
      <w:pPr>
        <w:pStyle w:val="ListeParagraf"/>
        <w:jc w:val="both"/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</w:pPr>
    </w:p>
    <w:p w:rsidR="00825396" w:rsidRDefault="00825396" w:rsidP="00825396">
      <w:pPr>
        <w:pStyle w:val="ListeParagraf"/>
        <w:jc w:val="both"/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</w:pPr>
    </w:p>
    <w:p w:rsidR="000E4742" w:rsidRDefault="000E4742" w:rsidP="00825396">
      <w:pPr>
        <w:pStyle w:val="ListeParagraf"/>
        <w:jc w:val="both"/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</w:pPr>
    </w:p>
    <w:p w:rsidR="000E4742" w:rsidRDefault="000E4742" w:rsidP="00825396">
      <w:pPr>
        <w:pStyle w:val="ListeParagraf"/>
        <w:jc w:val="both"/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</w:pPr>
    </w:p>
    <w:p w:rsidR="000E4742" w:rsidRDefault="000E4742" w:rsidP="00825396">
      <w:pPr>
        <w:pStyle w:val="ListeParagraf"/>
        <w:jc w:val="both"/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</w:pPr>
    </w:p>
    <w:p w:rsidR="000E4742" w:rsidRDefault="000E4742" w:rsidP="00825396">
      <w:pPr>
        <w:pStyle w:val="ListeParagraf"/>
        <w:jc w:val="both"/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</w:pPr>
    </w:p>
    <w:p w:rsidR="000E4742" w:rsidRDefault="000E4742" w:rsidP="00825396">
      <w:pPr>
        <w:pStyle w:val="ListeParagraf"/>
        <w:jc w:val="both"/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</w:pPr>
    </w:p>
    <w:p w:rsidR="000E4742" w:rsidRDefault="000E4742" w:rsidP="00825396">
      <w:pPr>
        <w:pStyle w:val="ListeParagraf"/>
        <w:jc w:val="both"/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</w:pPr>
    </w:p>
    <w:p w:rsidR="00825396" w:rsidRPr="00825396" w:rsidRDefault="00825396" w:rsidP="00825396">
      <w:pPr>
        <w:pStyle w:val="ListeParagraf"/>
        <w:jc w:val="both"/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</w:pPr>
    </w:p>
    <w:p w:rsidR="00825396" w:rsidRPr="000E4742" w:rsidRDefault="00290237" w:rsidP="000E4742">
      <w:pPr>
        <w:pStyle w:val="ListeParagraf"/>
        <w:numPr>
          <w:ilvl w:val="0"/>
          <w:numId w:val="4"/>
        </w:numPr>
        <w:spacing w:before="120" w:after="240" w:line="240" w:lineRule="auto"/>
        <w:ind w:left="1071" w:hanging="357"/>
        <w:jc w:val="both"/>
        <w:rPr>
          <w:rFonts w:ascii="Times New Roman" w:hAnsi="Times New Roman" w:cs="Times New Roman"/>
        </w:rPr>
      </w:pPr>
      <w:r w:rsidRPr="000E4742">
        <w:rPr>
          <w:rFonts w:ascii="Times New Roman" w:hAnsi="Times New Roman" w:cs="Times New Roman"/>
          <w:shd w:val="clear" w:color="auto" w:fill="FFFFFF"/>
        </w:rPr>
        <w:lastRenderedPageBreak/>
        <w:t>Gelen ekranda, “</w:t>
      </w:r>
      <w:r w:rsidRPr="000E4742">
        <w:rPr>
          <w:rFonts w:ascii="Times New Roman" w:hAnsi="Times New Roman" w:cs="Times New Roman"/>
        </w:rPr>
        <w:t>Dilekçenin verileceği kurumu seçiniz.” kısmında listede yer almaması sebebiyle “Diğer Kurum Kuruluşlara” ibaresi seçilerek “Dilekçenin Verileceği Kurum/Kuruluş Adı” alanına ilgili kurum bilgileri</w:t>
      </w:r>
      <w:r w:rsidR="00AA5D39" w:rsidRPr="000E4742">
        <w:rPr>
          <w:rFonts w:ascii="Times New Roman" w:hAnsi="Times New Roman" w:cs="Times New Roman"/>
        </w:rPr>
        <w:t xml:space="preserve"> yazılarak</w:t>
      </w:r>
      <w:r w:rsidRPr="000E4742">
        <w:rPr>
          <w:rFonts w:ascii="Times New Roman" w:hAnsi="Times New Roman" w:cs="Times New Roman"/>
        </w:rPr>
        <w:t xml:space="preserve"> (“</w:t>
      </w:r>
      <w:r w:rsidRPr="000E4742">
        <w:rPr>
          <w:rFonts w:ascii="Times New Roman" w:hAnsi="Times New Roman" w:cs="Times New Roman"/>
          <w:b/>
          <w:i/>
        </w:rPr>
        <w:t>… Valiliği/… Ticaret İl Müdürlüğü</w:t>
      </w:r>
      <w:r w:rsidRPr="000E4742">
        <w:rPr>
          <w:rFonts w:ascii="Times New Roman" w:hAnsi="Times New Roman" w:cs="Times New Roman"/>
        </w:rPr>
        <w:t>”) giriş yapılmalıdır.</w:t>
      </w:r>
    </w:p>
    <w:p w:rsidR="00290237" w:rsidRPr="00825396" w:rsidRDefault="00290237" w:rsidP="000331DA">
      <w:pPr>
        <w:jc w:val="right"/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</w:pPr>
      <w:r w:rsidRPr="00825396">
        <w:rPr>
          <w:rStyle w:val="Kpr"/>
          <w:rFonts w:ascii="Times New Roman" w:hAnsi="Times New Roman" w:cs="Times New Roman"/>
          <w:noProof/>
          <w:color w:val="auto"/>
          <w:sz w:val="24"/>
          <w:szCs w:val="24"/>
          <w:u w:val="none"/>
          <w:bdr w:val="none" w:sz="0" w:space="0" w:color="auto" w:frame="1"/>
          <w:shd w:val="clear" w:color="auto" w:fill="FFFFFF"/>
          <w:lang w:eastAsia="tr-TR"/>
        </w:rPr>
        <w:drawing>
          <wp:inline distT="0" distB="0" distL="0" distR="0" wp14:anchorId="16F0A138" wp14:editId="4A9ED82E">
            <wp:extent cx="5287147" cy="3397250"/>
            <wp:effectExtent l="19050" t="19050" r="27940" b="1270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887" cy="3430496"/>
                    </a:xfrm>
                    <a:prstGeom prst="rect">
                      <a:avLst/>
                    </a:prstGeom>
                    <a:ln w="12700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825396" w:rsidRDefault="00825396">
      <w:pPr>
        <w:rPr>
          <w:rFonts w:ascii="Times New Roman" w:hAnsi="Times New Roman" w:cs="Times New Roman"/>
          <w:sz w:val="24"/>
          <w:szCs w:val="24"/>
        </w:rPr>
      </w:pPr>
    </w:p>
    <w:p w:rsidR="00CF26FE" w:rsidRDefault="00290237" w:rsidP="000331DA">
      <w:pPr>
        <w:jc w:val="right"/>
        <w:rPr>
          <w:rFonts w:ascii="Times New Roman" w:hAnsi="Times New Roman" w:cs="Times New Roman"/>
          <w:sz w:val="24"/>
          <w:szCs w:val="24"/>
        </w:rPr>
      </w:pPr>
      <w:r w:rsidRPr="00825396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23A0233" wp14:editId="4BA09187">
            <wp:extent cx="5325419" cy="3435350"/>
            <wp:effectExtent l="19050" t="19050" r="27940" b="1270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768" cy="3476215"/>
                    </a:xfrm>
                    <a:prstGeom prst="rect">
                      <a:avLst/>
                    </a:prstGeom>
                    <a:ln w="12700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825396" w:rsidRDefault="00825396">
      <w:pPr>
        <w:rPr>
          <w:rFonts w:ascii="Times New Roman" w:hAnsi="Times New Roman" w:cs="Times New Roman"/>
          <w:sz w:val="24"/>
          <w:szCs w:val="24"/>
        </w:rPr>
      </w:pPr>
    </w:p>
    <w:p w:rsidR="00825396" w:rsidRPr="00825396" w:rsidRDefault="00825396">
      <w:pPr>
        <w:rPr>
          <w:rFonts w:ascii="Times New Roman" w:hAnsi="Times New Roman" w:cs="Times New Roman"/>
          <w:sz w:val="24"/>
          <w:szCs w:val="24"/>
        </w:rPr>
      </w:pPr>
    </w:p>
    <w:p w:rsidR="00825396" w:rsidRPr="00825396" w:rsidRDefault="00825396" w:rsidP="00825396">
      <w:pPr>
        <w:pStyle w:val="ListeParagraf"/>
        <w:jc w:val="both"/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825396" w:rsidRPr="00825396" w:rsidRDefault="00290237" w:rsidP="000E4742">
      <w:pPr>
        <w:pStyle w:val="ListeParagraf"/>
        <w:numPr>
          <w:ilvl w:val="0"/>
          <w:numId w:val="4"/>
        </w:numPr>
        <w:spacing w:before="120" w:after="240" w:line="240" w:lineRule="auto"/>
        <w:ind w:left="1071" w:hanging="357"/>
        <w:jc w:val="both"/>
        <w:rPr>
          <w:rFonts w:ascii="Times New Roman" w:hAnsi="Times New Roman" w:cs="Times New Roman"/>
          <w:sz w:val="24"/>
          <w:szCs w:val="24"/>
        </w:rPr>
      </w:pPr>
      <w:r w:rsidRPr="00825396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“Yazı Talep Nedeni” sekmesi altında 3 adet seçenek bulunmakta olup bunlardan “</w:t>
      </w:r>
      <w:r w:rsidRPr="00825396">
        <w:rPr>
          <w:rStyle w:val="Kpr"/>
          <w:rFonts w:ascii="Times New Roman" w:hAnsi="Times New Roman" w:cs="Times New Roman"/>
          <w:b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Diğer</w:t>
      </w:r>
      <w:r w:rsidRPr="00825396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” seçeneği seçilmelidir. </w:t>
      </w:r>
      <w:r w:rsidRPr="00825396">
        <w:rPr>
          <w:rStyle w:val="Kpr"/>
          <w:rFonts w:ascii="Times New Roman" w:hAnsi="Times New Roman" w:cs="Times New Roman"/>
          <w:b/>
          <w:color w:val="auto"/>
          <w:sz w:val="24"/>
          <w:szCs w:val="24"/>
          <w:bdr w:val="none" w:sz="0" w:space="0" w:color="auto" w:frame="1"/>
          <w:shd w:val="clear" w:color="auto" w:fill="FFFFFF"/>
        </w:rPr>
        <w:t>Ak</w:t>
      </w:r>
      <w:r w:rsidRPr="00825396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si takdirde başvuru geçersiz sayılacaktır</w:t>
      </w:r>
      <w:r w:rsidRPr="0082539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:rsidR="006717FE" w:rsidRPr="00825396" w:rsidRDefault="00290237" w:rsidP="000331DA">
      <w:pPr>
        <w:jc w:val="right"/>
        <w:rPr>
          <w:rFonts w:ascii="Times New Roman" w:hAnsi="Times New Roman" w:cs="Times New Roman"/>
          <w:sz w:val="24"/>
          <w:szCs w:val="24"/>
        </w:rPr>
      </w:pPr>
      <w:r w:rsidRPr="00825396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D1BE2E0" wp14:editId="56369915">
            <wp:extent cx="5319994" cy="3260090"/>
            <wp:effectExtent l="19050" t="19050" r="14605" b="1651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945" cy="3280895"/>
                    </a:xfrm>
                    <a:prstGeom prst="rect">
                      <a:avLst/>
                    </a:prstGeom>
                    <a:ln w="12700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95368A" w:rsidRPr="0095368A" w:rsidRDefault="0095368A" w:rsidP="0095368A">
      <w:pPr>
        <w:pStyle w:val="ListeParagraf"/>
        <w:spacing w:before="120" w:after="120" w:line="240" w:lineRule="auto"/>
        <w:ind w:left="714"/>
        <w:contextualSpacing w:val="0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34455A" w:rsidRPr="0034455A" w:rsidRDefault="00AA5D39" w:rsidP="0034455A">
      <w:pPr>
        <w:pStyle w:val="ListeParagraf"/>
        <w:numPr>
          <w:ilvl w:val="0"/>
          <w:numId w:val="2"/>
        </w:numPr>
        <w:spacing w:before="120" w:after="120" w:line="240" w:lineRule="auto"/>
        <w:ind w:left="714" w:hanging="357"/>
        <w:contextualSpacing w:val="0"/>
        <w:jc w:val="both"/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</w:pPr>
      <w:r w:rsidRPr="0034455A">
        <w:rPr>
          <w:rFonts w:ascii="Times New Roman" w:hAnsi="Times New Roman" w:cs="Times New Roman"/>
          <w:sz w:val="24"/>
          <w:szCs w:val="24"/>
          <w:shd w:val="clear" w:color="auto" w:fill="FFFFFF"/>
        </w:rPr>
        <w:t>Mevzuat gereği başvuru sahibinin yetki belgesi başvuru tarihi itibarıyla vergi dairesine vadesi geçmiş borcunun bulunmaması arandığından, e</w:t>
      </w:r>
      <w:r w:rsidR="0075594D" w:rsidRPr="0034455A">
        <w:rPr>
          <w:rFonts w:ascii="Times New Roman" w:hAnsi="Times New Roman" w:cs="Times New Roman"/>
          <w:sz w:val="24"/>
          <w:szCs w:val="24"/>
          <w:shd w:val="clear" w:color="auto" w:fill="FFFFFF"/>
        </w:rPr>
        <w:t>kranda yer alan “Yazının Hazırlanacağı Tarih” kısmında “Güncel” ibaresi seçilmelidir. Bu durumda, “Dilekçe Bitiş Tarihi” otomatik olarak gelmekte olup “Dilekçe sonucunun gönderileceği e-posta adresini yazı</w:t>
      </w:r>
      <w:r w:rsidR="0075594D" w:rsidRPr="0034455A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</w:rPr>
        <w:t xml:space="preserve">nız.” kısmına geçerli bir e-posta adresi girilmeli </w:t>
      </w:r>
      <w:r w:rsidR="0075594D" w:rsidRPr="0034455A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ve</w:t>
      </w:r>
      <w:r w:rsidR="0075594D" w:rsidRPr="0034455A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</w:rPr>
        <w:t xml:space="preserve"> “Tamam” butonuna basılmalıdır. Bu durumda, “</w:t>
      </w:r>
      <w:r w:rsidR="0075594D" w:rsidRPr="0034455A">
        <w:rPr>
          <w:rStyle w:val="Kpr"/>
          <w:rFonts w:ascii="Times New Roman" w:hAnsi="Times New Roman" w:cs="Times New Roman"/>
          <w:i/>
          <w:color w:val="auto"/>
          <w:sz w:val="24"/>
          <w:szCs w:val="24"/>
          <w:u w:val="none"/>
          <w:bdr w:val="none" w:sz="0" w:space="0" w:color="auto" w:frame="1"/>
        </w:rPr>
        <w:t>Dilekçeniz başarı ile kayıt edilmiştir. Borç durum yazılarınızın cevabına, İşlem Durumlarım ve Sonuçları/Mükellefiyet ve Borç Durum Yazılarım menüsünden ulaşabilirsiniz.</w:t>
      </w:r>
      <w:r w:rsidR="0075594D" w:rsidRPr="0034455A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</w:rPr>
        <w:t>” mesajı ekrana gelecektir.</w:t>
      </w:r>
    </w:p>
    <w:p w:rsidR="005E34BB" w:rsidRPr="0034455A" w:rsidRDefault="005E34BB" w:rsidP="0034455A">
      <w:pPr>
        <w:pStyle w:val="ListeParagraf"/>
        <w:numPr>
          <w:ilvl w:val="0"/>
          <w:numId w:val="2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34455A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İlgili borç durum yazısı, sisteme kaydedilen e-posta adresinden veya “İşlem Durumlarım ve Sonuçları” menüsü tıklanarak “Mükellefiyet/Borç Durum Yazılarım” alanından takip edilebilmektedir.</w:t>
      </w:r>
    </w:p>
    <w:p w:rsidR="006717FE" w:rsidRPr="00825396" w:rsidRDefault="005E34BB" w:rsidP="000331DA">
      <w:pPr>
        <w:jc w:val="right"/>
        <w:rPr>
          <w:rFonts w:ascii="Times New Roman" w:hAnsi="Times New Roman" w:cs="Times New Roman"/>
          <w:sz w:val="24"/>
          <w:szCs w:val="24"/>
        </w:rPr>
      </w:pPr>
      <w:r w:rsidRPr="0082539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tr-TR"/>
        </w:rPr>
        <w:lastRenderedPageBreak/>
        <w:drawing>
          <wp:inline distT="0" distB="0" distL="0" distR="0">
            <wp:extent cx="5504616" cy="3296285"/>
            <wp:effectExtent l="19050" t="19050" r="20320" b="18415"/>
            <wp:docPr id="19" name="Resim 19" descr="D:\Users\22687211852\AppData\Local\Microsoft\Windows\INetCache\Content.Word\Ek Açıklama 2021-10-07 113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22687211852\AppData\Local\Microsoft\Windows\INetCache\Content.Word\Ek Açıklama 2021-10-07 11344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839" cy="330899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825396" w:rsidRPr="00825396" w:rsidRDefault="0095368A" w:rsidP="0095368A">
      <w:pPr>
        <w:jc w:val="right"/>
        <w:rPr>
          <w:rFonts w:ascii="Times New Roman" w:hAnsi="Times New Roman" w:cs="Times New Roman"/>
          <w:sz w:val="24"/>
          <w:szCs w:val="24"/>
        </w:rPr>
      </w:pPr>
      <w:r w:rsidRPr="0095368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517149" cy="3479800"/>
            <wp:effectExtent l="19050" t="19050" r="26670" b="25400"/>
            <wp:docPr id="2" name="Resim 2" descr="D:\Users\22687211852\Desktop\betü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D:\Users\22687211852\Desktop\betü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29" cy="348483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5E34BB" w:rsidRPr="00825396" w:rsidRDefault="005E34BB" w:rsidP="0095368A">
      <w:pPr>
        <w:rPr>
          <w:rFonts w:ascii="Times New Roman" w:hAnsi="Times New Roman" w:cs="Times New Roman"/>
          <w:sz w:val="24"/>
          <w:szCs w:val="24"/>
        </w:rPr>
      </w:pPr>
    </w:p>
    <w:p w:rsidR="00085A9E" w:rsidRPr="00825396" w:rsidRDefault="00085A9E">
      <w:pPr>
        <w:rPr>
          <w:rFonts w:ascii="Times New Roman" w:hAnsi="Times New Roman" w:cs="Times New Roman"/>
          <w:sz w:val="24"/>
          <w:szCs w:val="24"/>
        </w:rPr>
      </w:pPr>
    </w:p>
    <w:p w:rsidR="00085A9E" w:rsidRPr="00825396" w:rsidRDefault="00085A9E">
      <w:pPr>
        <w:rPr>
          <w:rFonts w:ascii="Times New Roman" w:hAnsi="Times New Roman" w:cs="Times New Roman"/>
          <w:sz w:val="24"/>
          <w:szCs w:val="24"/>
        </w:rPr>
      </w:pPr>
    </w:p>
    <w:p w:rsidR="00085A9E" w:rsidRPr="00825396" w:rsidRDefault="00085A9E">
      <w:pPr>
        <w:rPr>
          <w:rFonts w:ascii="Times New Roman" w:hAnsi="Times New Roman" w:cs="Times New Roman"/>
          <w:sz w:val="24"/>
          <w:szCs w:val="24"/>
        </w:rPr>
      </w:pPr>
    </w:p>
    <w:p w:rsidR="00A671FD" w:rsidRPr="00A671FD" w:rsidRDefault="0095368A" w:rsidP="0034455A">
      <w:pPr>
        <w:spacing w:after="240" w:line="240" w:lineRule="auto"/>
        <w:jc w:val="right"/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</w:rPr>
      </w:pPr>
      <w:r w:rsidRPr="0095368A">
        <w:rPr>
          <w:rStyle w:val="Kpr"/>
          <w:rFonts w:ascii="Times New Roman" w:hAnsi="Times New Roman" w:cs="Times New Roman"/>
          <w:noProof/>
          <w:color w:val="auto"/>
          <w:sz w:val="24"/>
          <w:szCs w:val="24"/>
          <w:u w:val="none"/>
          <w:bdr w:val="none" w:sz="0" w:space="0" w:color="auto" w:frame="1"/>
          <w:lang w:eastAsia="tr-TR"/>
        </w:rPr>
        <w:lastRenderedPageBreak/>
        <w:drawing>
          <wp:inline distT="0" distB="0" distL="0" distR="0">
            <wp:extent cx="5391785" cy="3219450"/>
            <wp:effectExtent l="19050" t="19050" r="18415" b="19050"/>
            <wp:docPr id="3" name="Resim 3" descr="D:\Users\22687211852\Desktop\betü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D:\Users\22687211852\Desktop\betül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762" cy="32248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95368A" w:rsidRPr="0095368A" w:rsidRDefault="0095368A" w:rsidP="0095368A">
      <w:pPr>
        <w:spacing w:before="240" w:after="120" w:line="240" w:lineRule="auto"/>
        <w:jc w:val="both"/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</w:rPr>
      </w:pPr>
    </w:p>
    <w:p w:rsidR="00A671FD" w:rsidRDefault="00A671FD" w:rsidP="0095368A">
      <w:pPr>
        <w:pStyle w:val="ListeParagraf"/>
        <w:numPr>
          <w:ilvl w:val="0"/>
          <w:numId w:val="2"/>
        </w:numPr>
        <w:spacing w:before="240" w:after="120" w:line="240" w:lineRule="auto"/>
        <w:ind w:left="714" w:hanging="357"/>
        <w:contextualSpacing w:val="0"/>
        <w:jc w:val="both"/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</w:rPr>
      </w:pPr>
      <w:r w:rsidRPr="00825396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</w:rPr>
        <w:t xml:space="preserve">Belgenin doğruluğu </w:t>
      </w:r>
      <w:hyperlink r:id="rId25" w:history="1">
        <w:r w:rsidRPr="00825396">
          <w:rPr>
            <w:rStyle w:val="Kpr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https://ivd.gib.gov.tr/</w:t>
        </w:r>
      </w:hyperlink>
      <w:r w:rsidRPr="00825396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</w:rPr>
        <w:t xml:space="preserve"> adresinde ana sayfada yer alan “Doğrulamalar” bölümünde yer alan “Mükellefiyet Yazısı/Borç Durum Yazısı Doğrulama” kısmından gerçekleştirilmektedir.</w:t>
      </w:r>
    </w:p>
    <w:p w:rsidR="00544C75" w:rsidRPr="00825396" w:rsidRDefault="00544C75" w:rsidP="00544C75">
      <w:pPr>
        <w:pStyle w:val="ListeParagraf"/>
        <w:jc w:val="both"/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</w:rPr>
      </w:pPr>
    </w:p>
    <w:p w:rsidR="00544C75" w:rsidRPr="00825396" w:rsidRDefault="00383D43" w:rsidP="000331DA">
      <w:pPr>
        <w:pStyle w:val="ListeParagraf"/>
        <w:ind w:right="-284" w:hanging="720"/>
        <w:jc w:val="center"/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</w:rPr>
      </w:pPr>
      <w:r w:rsidRPr="00825396">
        <w:rPr>
          <w:rStyle w:val="Kpr"/>
          <w:rFonts w:ascii="Times New Roman" w:hAnsi="Times New Roman" w:cs="Times New Roman"/>
          <w:noProof/>
          <w:color w:val="auto"/>
          <w:sz w:val="24"/>
          <w:szCs w:val="24"/>
          <w:u w:val="none"/>
          <w:bdr w:val="none" w:sz="0" w:space="0" w:color="auto" w:frame="1"/>
          <w:lang w:eastAsia="tr-TR"/>
        </w:rPr>
        <w:drawing>
          <wp:inline distT="0" distB="0" distL="0" distR="0" wp14:anchorId="6DEDF689" wp14:editId="4A63D8D9">
            <wp:extent cx="5457825" cy="3270250"/>
            <wp:effectExtent l="19050" t="19050" r="28575" b="2540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529" cy="3331789"/>
                    </a:xfrm>
                    <a:prstGeom prst="rect">
                      <a:avLst/>
                    </a:prstGeom>
                    <a:ln w="12700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544C75" w:rsidRDefault="00544C75" w:rsidP="00383D43">
      <w:pPr>
        <w:jc w:val="both"/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</w:rPr>
      </w:pPr>
    </w:p>
    <w:p w:rsidR="000331DA" w:rsidRDefault="000331DA" w:rsidP="00383D43">
      <w:pPr>
        <w:jc w:val="both"/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</w:rPr>
      </w:pPr>
    </w:p>
    <w:p w:rsidR="000331DA" w:rsidRDefault="000331DA" w:rsidP="00383D43">
      <w:pPr>
        <w:jc w:val="both"/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</w:rPr>
      </w:pPr>
    </w:p>
    <w:p w:rsidR="00383D43" w:rsidRPr="00825396" w:rsidRDefault="00383D43" w:rsidP="00383D43">
      <w:pPr>
        <w:pStyle w:val="ListeParagraf"/>
        <w:numPr>
          <w:ilvl w:val="0"/>
          <w:numId w:val="2"/>
        </w:numPr>
        <w:jc w:val="both"/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</w:rPr>
      </w:pPr>
      <w:r w:rsidRPr="00825396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</w:rPr>
        <w:lastRenderedPageBreak/>
        <w:t xml:space="preserve">Gelen ekranda, başvuru sahibinin </w:t>
      </w:r>
      <w:r w:rsidR="00A671FD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</w:rPr>
        <w:t>s</w:t>
      </w:r>
      <w:r w:rsidRPr="00825396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</w:rPr>
        <w:t>isteme yüklediği belge üzerinde yer alan “Dilekçe Numarası” ile “Vergi/T.C. Kimlik Numarası” kısmına gerekli bilgilerin girilerek “Tamam” butonuna basılması halinde belgenin doğruluğu sorgulanabilecektir.</w:t>
      </w:r>
    </w:p>
    <w:p w:rsidR="0095368A" w:rsidRPr="00825396" w:rsidRDefault="00383D43" w:rsidP="0095368A">
      <w:pPr>
        <w:jc w:val="right"/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</w:rPr>
      </w:pPr>
      <w:r w:rsidRPr="00825396">
        <w:rPr>
          <w:rStyle w:val="Kpr"/>
          <w:rFonts w:ascii="Times New Roman" w:hAnsi="Times New Roman" w:cs="Times New Roman"/>
          <w:noProof/>
          <w:color w:val="auto"/>
          <w:sz w:val="24"/>
          <w:szCs w:val="24"/>
          <w:u w:val="none"/>
          <w:bdr w:val="none" w:sz="0" w:space="0" w:color="auto" w:frame="1"/>
          <w:lang w:eastAsia="tr-TR"/>
        </w:rPr>
        <w:drawing>
          <wp:inline distT="0" distB="0" distL="0" distR="0" wp14:anchorId="1B821F35" wp14:editId="00544D64">
            <wp:extent cx="5494020" cy="3384550"/>
            <wp:effectExtent l="0" t="0" r="0" b="635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18658" cy="339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C75" w:rsidRPr="0095368A" w:rsidRDefault="00825396" w:rsidP="0095368A">
      <w:pPr>
        <w:pStyle w:val="ListeParagraf"/>
        <w:numPr>
          <w:ilvl w:val="0"/>
          <w:numId w:val="2"/>
        </w:numPr>
        <w:spacing w:before="240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25396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</w:rPr>
        <w:t xml:space="preserve">Vadesi geçmiş borç durumunu gösterir </w:t>
      </w:r>
      <w:r w:rsidRPr="00825396">
        <w:rPr>
          <w:rStyle w:val="Kpr"/>
          <w:rFonts w:ascii="Times New Roman" w:hAnsi="Times New Roman" w:cs="Times New Roman"/>
          <w:b/>
          <w:color w:val="auto"/>
          <w:sz w:val="24"/>
          <w:szCs w:val="24"/>
          <w:u w:val="none"/>
          <w:bdr w:val="none" w:sz="0" w:space="0" w:color="auto" w:frame="1"/>
        </w:rPr>
        <w:t>belgenin geçerlilik süresi 15 gündür</w:t>
      </w:r>
      <w:r w:rsidRPr="00825396">
        <w:rPr>
          <w:rStyle w:val="Kpr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</w:rPr>
        <w:t>.</w:t>
      </w:r>
    </w:p>
    <w:sectPr w:rsidR="00544C75" w:rsidRPr="0095368A" w:rsidSect="00085A9E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52E2" w:rsidRDefault="00C852E2" w:rsidP="00E50B75">
      <w:pPr>
        <w:spacing w:after="0" w:line="240" w:lineRule="auto"/>
      </w:pPr>
      <w:r>
        <w:separator/>
      </w:r>
    </w:p>
  </w:endnote>
  <w:endnote w:type="continuationSeparator" w:id="0">
    <w:p w:rsidR="00C852E2" w:rsidRDefault="00C852E2" w:rsidP="00E50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7955310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sz w:val="20"/>
        <w:szCs w:val="20"/>
      </w:rPr>
    </w:sdtEndPr>
    <w:sdtContent>
      <w:p w:rsidR="00E50B75" w:rsidRPr="0095368A" w:rsidRDefault="00E50B75">
        <w:pPr>
          <w:pStyle w:val="AltBilgi"/>
          <w:jc w:val="right"/>
          <w:rPr>
            <w:rFonts w:ascii="Times New Roman" w:hAnsi="Times New Roman" w:cs="Times New Roman"/>
            <w:b/>
            <w:sz w:val="20"/>
            <w:szCs w:val="20"/>
          </w:rPr>
        </w:pPr>
        <w:r w:rsidRPr="0095368A">
          <w:rPr>
            <w:rFonts w:ascii="Times New Roman" w:hAnsi="Times New Roman" w:cs="Times New Roman"/>
            <w:b/>
            <w:sz w:val="20"/>
            <w:szCs w:val="20"/>
          </w:rPr>
          <w:fldChar w:fldCharType="begin"/>
        </w:r>
        <w:r w:rsidRPr="0095368A">
          <w:rPr>
            <w:rFonts w:ascii="Times New Roman" w:hAnsi="Times New Roman" w:cs="Times New Roman"/>
            <w:b/>
            <w:sz w:val="20"/>
            <w:szCs w:val="20"/>
          </w:rPr>
          <w:instrText>PAGE   \* MERGEFORMAT</w:instrText>
        </w:r>
        <w:r w:rsidRPr="0095368A">
          <w:rPr>
            <w:rFonts w:ascii="Times New Roman" w:hAnsi="Times New Roman" w:cs="Times New Roman"/>
            <w:b/>
            <w:sz w:val="20"/>
            <w:szCs w:val="20"/>
          </w:rPr>
          <w:fldChar w:fldCharType="separate"/>
        </w:r>
        <w:r w:rsidR="00EA409F">
          <w:rPr>
            <w:rFonts w:ascii="Times New Roman" w:hAnsi="Times New Roman" w:cs="Times New Roman"/>
            <w:b/>
            <w:noProof/>
            <w:sz w:val="20"/>
            <w:szCs w:val="20"/>
          </w:rPr>
          <w:t>1</w:t>
        </w:r>
        <w:r w:rsidRPr="0095368A">
          <w:rPr>
            <w:rFonts w:ascii="Times New Roman" w:hAnsi="Times New Roman" w:cs="Times New Roman"/>
            <w:b/>
            <w:sz w:val="20"/>
            <w:szCs w:val="20"/>
          </w:rPr>
          <w:fldChar w:fldCharType="end"/>
        </w:r>
      </w:p>
    </w:sdtContent>
  </w:sdt>
  <w:p w:rsidR="00E50B75" w:rsidRDefault="00E50B7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52E2" w:rsidRDefault="00C852E2" w:rsidP="00E50B75">
      <w:pPr>
        <w:spacing w:after="0" w:line="240" w:lineRule="auto"/>
      </w:pPr>
      <w:r>
        <w:separator/>
      </w:r>
    </w:p>
  </w:footnote>
  <w:footnote w:type="continuationSeparator" w:id="0">
    <w:p w:rsidR="00C852E2" w:rsidRDefault="00C852E2" w:rsidP="00E50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D67475"/>
    <w:multiLevelType w:val="hybridMultilevel"/>
    <w:tmpl w:val="D7EAB91A"/>
    <w:lvl w:ilvl="0" w:tplc="041F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57F808CA"/>
    <w:multiLevelType w:val="hybridMultilevel"/>
    <w:tmpl w:val="997825CA"/>
    <w:lvl w:ilvl="0" w:tplc="1E8434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2378DE"/>
    <w:multiLevelType w:val="hybridMultilevel"/>
    <w:tmpl w:val="886E4B7A"/>
    <w:lvl w:ilvl="0" w:tplc="022CA3E2">
      <w:numFmt w:val="bullet"/>
      <w:lvlText w:val="-"/>
      <w:lvlJc w:val="left"/>
      <w:pPr>
        <w:ind w:left="1776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6EB73D02"/>
    <w:multiLevelType w:val="hybridMultilevel"/>
    <w:tmpl w:val="57A00442"/>
    <w:lvl w:ilvl="0" w:tplc="9DDC8C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7FE"/>
    <w:rsid w:val="000331DA"/>
    <w:rsid w:val="000527BA"/>
    <w:rsid w:val="00085A9E"/>
    <w:rsid w:val="000C064D"/>
    <w:rsid w:val="000E4742"/>
    <w:rsid w:val="001375EE"/>
    <w:rsid w:val="00155B68"/>
    <w:rsid w:val="00155EFF"/>
    <w:rsid w:val="00290237"/>
    <w:rsid w:val="00340FE0"/>
    <w:rsid w:val="0034455A"/>
    <w:rsid w:val="00383D43"/>
    <w:rsid w:val="003B1D2B"/>
    <w:rsid w:val="003C0F38"/>
    <w:rsid w:val="005253F0"/>
    <w:rsid w:val="00544C75"/>
    <w:rsid w:val="005E34BB"/>
    <w:rsid w:val="006717FE"/>
    <w:rsid w:val="00695A2A"/>
    <w:rsid w:val="006C5F27"/>
    <w:rsid w:val="0075594D"/>
    <w:rsid w:val="007764DC"/>
    <w:rsid w:val="00825396"/>
    <w:rsid w:val="00876B0A"/>
    <w:rsid w:val="0095368A"/>
    <w:rsid w:val="00975B64"/>
    <w:rsid w:val="0098383E"/>
    <w:rsid w:val="00993C94"/>
    <w:rsid w:val="00A671FD"/>
    <w:rsid w:val="00AA5D39"/>
    <w:rsid w:val="00B96153"/>
    <w:rsid w:val="00C852E2"/>
    <w:rsid w:val="00E50B75"/>
    <w:rsid w:val="00EA409F"/>
    <w:rsid w:val="00F51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03CFBD-571D-481D-AAD0-49ED35353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6717FE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6717FE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E50B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50B75"/>
  </w:style>
  <w:style w:type="paragraph" w:styleId="AltBilgi">
    <w:name w:val="footer"/>
    <w:basedOn w:val="Normal"/>
    <w:link w:val="AltBilgiChar"/>
    <w:uiPriority w:val="99"/>
    <w:unhideWhenUsed/>
    <w:rsid w:val="00E50B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50B75"/>
  </w:style>
  <w:style w:type="character" w:styleId="zlenenKpr">
    <w:name w:val="FollowedHyperlink"/>
    <w:basedOn w:val="VarsaylanParagrafYazTipi"/>
    <w:uiPriority w:val="99"/>
    <w:semiHidden/>
    <w:unhideWhenUsed/>
    <w:rsid w:val="006C5F27"/>
    <w:rPr>
      <w:color w:val="954F72" w:themeColor="followed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A5D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A5D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vd.gib.gov.tr/" TargetMode="External"/><Relationship Id="rId13" Type="http://schemas.openxmlformats.org/officeDocument/2006/relationships/image" Target="media/image2.png"/><Relationship Id="rId18" Type="http://schemas.microsoft.com/office/2007/relationships/hdphoto" Target="media/hdphoto4.wdp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4.png"/><Relationship Id="rId25" Type="http://schemas.openxmlformats.org/officeDocument/2006/relationships/hyperlink" Target="https://ivd.gib.gov.tr/" TargetMode="Externa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microsoft.com/office/2007/relationships/hdphoto" Target="media/hdphoto7.wdp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image" Target="media/image9.png"/><Relationship Id="rId10" Type="http://schemas.openxmlformats.org/officeDocument/2006/relationships/hyperlink" Target="https://ivd.gib.gov.tr/sifreIslemleri.pdf" TargetMode="Externa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turkiye.gov.tr/gib-intvrg-borcuyokturyazisi" TargetMode="External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microsoft.com/office/2007/relationships/hdphoto" Target="media/hdphoto8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D583B-070D-4019-A969-9A0208DCE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T.C. Gümrük ve Ticaret Bakanlığı</Company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Sevil Özakca</dc:creator>
  <cp:keywords/>
  <dc:description/>
  <cp:lastModifiedBy>Kerim Özer</cp:lastModifiedBy>
  <cp:revision>3</cp:revision>
  <dcterms:created xsi:type="dcterms:W3CDTF">2021-10-25T11:01:00Z</dcterms:created>
  <dcterms:modified xsi:type="dcterms:W3CDTF">2021-10-25T11:01:00Z</dcterms:modified>
</cp:coreProperties>
</file>